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7"/>
        <w:tblW w:w="105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6"/>
        <w:gridCol w:w="2126"/>
        <w:gridCol w:w="1276"/>
        <w:gridCol w:w="1559"/>
        <w:gridCol w:w="1276"/>
        <w:gridCol w:w="1448"/>
      </w:tblGrid>
      <w:tr w:rsidR="002F09E9" w:rsidRPr="002F09E9" w:rsidTr="00C300F6"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32"/>
              </w:rPr>
              <w:t>TAH</w:t>
            </w: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32"/>
              </w:rPr>
              <w:t>LİL ADI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32"/>
              </w:rPr>
              <w:t>SÜREÇ ÖZETİ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POLİKLİNİK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ACİL</w:t>
            </w:r>
          </w:p>
        </w:tc>
      </w:tr>
      <w:tr w:rsidR="002F09E9" w:rsidRPr="002F09E9" w:rsidTr="00C300F6">
        <w:trPr>
          <w:trHeight w:val="1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SÜRE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(Dakika)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TOPLAM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(Dakika)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SÜRE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(Dakika)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TOPLAM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(Dakika)</w:t>
            </w:r>
          </w:p>
        </w:tc>
      </w:tr>
      <w:tr w:rsidR="002F09E9" w:rsidRPr="002F09E9" w:rsidTr="00C300F6">
        <w:trPr>
          <w:trHeight w:val="850"/>
        </w:trPr>
        <w:tc>
          <w:tcPr>
            <w:tcW w:w="283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*</w:t>
            </w: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BİYOKİMYA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*HORMON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*ELİZA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*SEDİMANTASYON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*HbA1C (GLUKOLİZE HEMOGLOBİN</w:t>
            </w:r>
            <w:r w:rsidRPr="002F09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Maksimum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Laboratuvar Barkodu Basma İle Kan Alma Süresi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 dk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</w:rPr>
              <w:t>2</w:t>
            </w: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48"/>
              </w:rPr>
              <w:t>00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48"/>
              </w:rPr>
              <w:t>dk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5</w:t>
            </w: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dk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52"/>
              </w:rPr>
              <w:t>16</w:t>
            </w: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52"/>
              </w:rPr>
              <w:t>0 dk</w:t>
            </w:r>
          </w:p>
        </w:tc>
      </w:tr>
      <w:tr w:rsidR="002F09E9" w:rsidRPr="002F09E9" w:rsidTr="00C300F6">
        <w:trPr>
          <w:trHeight w:val="8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Maksimum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Kan Alma İleNumune Kabul Süresi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</w:t>
            </w: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 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5</w:t>
            </w: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2F09E9" w:rsidRPr="002F09E9" w:rsidTr="00C300F6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Maksimum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Numune Kabul İle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Sonuçlanma(Çalışma) Süresi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6</w:t>
            </w: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 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40</w:t>
            </w: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2F09E9" w:rsidRPr="002F09E9" w:rsidTr="00C300F6">
        <w:trPr>
          <w:trHeight w:val="8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Maksimum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Sonuçlanma İle Onaylanma Süresi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</w:t>
            </w: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 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</w:t>
            </w: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2F09E9" w:rsidRPr="002F09E9" w:rsidTr="00C300F6">
        <w:trPr>
          <w:trHeight w:val="8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Maksimum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Numune Kabul İle</w:t>
            </w:r>
          </w:p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Onaylanma Süresi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9</w:t>
            </w: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 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C300F6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60</w:t>
            </w: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C300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</w:tbl>
    <w:p w:rsidR="002F09E9" w:rsidRPr="002F09E9" w:rsidRDefault="002F09E9" w:rsidP="002F09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09"/>
        <w:gridCol w:w="1691"/>
        <w:gridCol w:w="1078"/>
        <w:gridCol w:w="1494"/>
        <w:gridCol w:w="844"/>
        <w:gridCol w:w="2274"/>
      </w:tblGrid>
      <w:tr w:rsidR="002F09E9" w:rsidRPr="002F09E9" w:rsidTr="002F09E9">
        <w:tc>
          <w:tcPr>
            <w:tcW w:w="31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32"/>
              </w:rPr>
              <w:t>TAHLİL ADI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32"/>
              </w:rPr>
              <w:t>SÜREÇ ÖZETİ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D0D0D"/>
                <w:sz w:val="18"/>
              </w:rPr>
              <w:t>POLİKLİNİK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ACİL</w:t>
            </w:r>
          </w:p>
        </w:tc>
      </w:tr>
      <w:tr w:rsidR="002F09E9" w:rsidRPr="002F09E9" w:rsidTr="002F09E9">
        <w:tc>
          <w:tcPr>
            <w:tcW w:w="31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SÜRE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(Dakika)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TOPLAM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(Dakika)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SÜRE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(Dakika)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TOPLAM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(Dakika)</w:t>
            </w:r>
          </w:p>
        </w:tc>
      </w:tr>
      <w:tr w:rsidR="002F09E9" w:rsidRPr="002F09E9" w:rsidTr="002F09E9">
        <w:trPr>
          <w:trHeight w:val="850"/>
        </w:trPr>
        <w:tc>
          <w:tcPr>
            <w:tcW w:w="31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*HEMOGRAM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*KANAMA ZAMANI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*PIHTILAŞMA ZAMANI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*PROTROMBİN ZAMANI-INR-APTT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*KAN GRUBU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Maksimum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Laboratuvar Barkodu Basma İle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Kan Alma Süresi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 dk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48"/>
              </w:rPr>
              <w:t>11</w:t>
            </w: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48"/>
              </w:rPr>
              <w:t>0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48"/>
              </w:rPr>
              <w:t>dk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>5</w:t>
            </w:r>
            <w:r w:rsidRPr="002F09E9"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 xml:space="preserve"> dk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52"/>
              </w:rPr>
              <w:t>60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52"/>
              </w:rPr>
              <w:t>dk</w:t>
            </w:r>
          </w:p>
        </w:tc>
      </w:tr>
      <w:tr w:rsidR="002F09E9" w:rsidRPr="002F09E9" w:rsidTr="002F09E9">
        <w:trPr>
          <w:trHeight w:val="850"/>
        </w:trPr>
        <w:tc>
          <w:tcPr>
            <w:tcW w:w="3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Maksimum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Kan Alma İle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Numune Kabul Süresi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</w:t>
            </w: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 dk</w:t>
            </w: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>10 dk</w:t>
            </w: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2F09E9" w:rsidRPr="002F09E9" w:rsidTr="002F09E9">
        <w:trPr>
          <w:trHeight w:val="850"/>
        </w:trPr>
        <w:tc>
          <w:tcPr>
            <w:tcW w:w="3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Maksimum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Numune Kabul İle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Sonuçlanma </w:t>
            </w:r>
            <w:r w:rsidRPr="002F09E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(Çalışma) Süresi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3</w:t>
            </w:r>
            <w:r w:rsidRPr="002F09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 dk</w:t>
            </w: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>2</w:t>
            </w:r>
            <w:r w:rsidRPr="002F09E9"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>0 dk</w:t>
            </w: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2F09E9" w:rsidRPr="002F09E9" w:rsidTr="002F09E9">
        <w:trPr>
          <w:trHeight w:val="850"/>
        </w:trPr>
        <w:tc>
          <w:tcPr>
            <w:tcW w:w="3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Maksimum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Sonuçlanma İle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Onaylanma Süresi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>1</w:t>
            </w:r>
            <w:r w:rsidRPr="002F09E9"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>0 dk</w:t>
            </w: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>5</w:t>
            </w:r>
            <w:r w:rsidRPr="002F09E9"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 xml:space="preserve"> dk</w:t>
            </w: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2F09E9" w:rsidRPr="002F09E9" w:rsidTr="002F09E9">
        <w:trPr>
          <w:trHeight w:val="948"/>
        </w:trPr>
        <w:tc>
          <w:tcPr>
            <w:tcW w:w="3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Maksimum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Numune Kabul İle</w:t>
            </w:r>
          </w:p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F09E9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Onaylanma Süresi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>4</w:t>
            </w:r>
            <w:r w:rsidRPr="002F09E9"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>0 dk</w:t>
            </w: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E9" w:rsidRPr="002F09E9" w:rsidRDefault="002F09E9" w:rsidP="002F09E9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>3</w:t>
            </w:r>
            <w:r w:rsidRPr="002F09E9">
              <w:rPr>
                <w:rFonts w:ascii="Arial" w:eastAsia="Times New Roman" w:hAnsi="Arial" w:cs="Arial"/>
                <w:color w:val="444444"/>
                <w:sz w:val="36"/>
                <w:szCs w:val="36"/>
              </w:rPr>
              <w:t>0 dk</w:t>
            </w: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9E9" w:rsidRPr="002F09E9" w:rsidRDefault="002F09E9" w:rsidP="002F09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</w:tbl>
    <w:p w:rsidR="00E20FBA" w:rsidRDefault="00E20FBA"/>
    <w:sectPr w:rsidR="00E20FBA" w:rsidSect="002F09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BA" w:rsidRDefault="00E20FBA" w:rsidP="00C300F6">
      <w:pPr>
        <w:spacing w:after="0" w:line="240" w:lineRule="auto"/>
      </w:pPr>
      <w:r>
        <w:separator/>
      </w:r>
    </w:p>
  </w:endnote>
  <w:endnote w:type="continuationSeparator" w:id="1">
    <w:p w:rsidR="00E20FBA" w:rsidRDefault="00E20FBA" w:rsidP="00C3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58" w:rsidRDefault="00DC3E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58" w:rsidRDefault="00DC3E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58" w:rsidRDefault="00DC3E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BA" w:rsidRDefault="00E20FBA" w:rsidP="00C300F6">
      <w:pPr>
        <w:spacing w:after="0" w:line="240" w:lineRule="auto"/>
      </w:pPr>
      <w:r>
        <w:separator/>
      </w:r>
    </w:p>
  </w:footnote>
  <w:footnote w:type="continuationSeparator" w:id="1">
    <w:p w:rsidR="00E20FBA" w:rsidRDefault="00E20FBA" w:rsidP="00C3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58" w:rsidRDefault="00DC3E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81" w:type="dxa"/>
      <w:tblCellMar>
        <w:left w:w="70" w:type="dxa"/>
        <w:right w:w="70" w:type="dxa"/>
      </w:tblCellMar>
      <w:tblLook w:val="04A0"/>
    </w:tblPr>
    <w:tblGrid>
      <w:gridCol w:w="1884"/>
      <w:gridCol w:w="2504"/>
      <w:gridCol w:w="1807"/>
      <w:gridCol w:w="2169"/>
      <w:gridCol w:w="2268"/>
    </w:tblGrid>
    <w:tr w:rsidR="00C300F6" w:rsidRPr="007323E9" w:rsidTr="00C300F6">
      <w:trPr>
        <w:trHeight w:val="846"/>
      </w:trPr>
      <w:tc>
        <w:tcPr>
          <w:tcW w:w="188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C300F6" w:rsidRPr="007323E9" w:rsidRDefault="00C300F6" w:rsidP="00366DF9">
          <w:pPr>
            <w:rPr>
              <w:rFonts w:ascii="Tahoma" w:hAnsi="Tahoma" w:cs="Tahoma"/>
              <w:color w:val="000000"/>
              <w:sz w:val="18"/>
              <w:szCs w:val="18"/>
            </w:rPr>
          </w:pPr>
          <w:r w:rsidRPr="007323E9">
            <w:rPr>
              <w:rFonts w:ascii="Tahoma" w:hAnsi="Tahoma" w:cs="Tahoma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86360</wp:posOffset>
                </wp:positionV>
                <wp:extent cx="998220" cy="524510"/>
                <wp:effectExtent l="19050" t="0" r="0" b="0"/>
                <wp:wrapSquare wrapText="bothSides"/>
                <wp:docPr id="2" name="Resim 1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0" w:type="dxa"/>
          <w:gridSpan w:val="3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F2DBDB" w:themeFill="accent2" w:themeFillTint="33"/>
          <w:vAlign w:val="center"/>
          <w:hideMark/>
        </w:tcPr>
        <w:p w:rsidR="00C300F6" w:rsidRPr="0028243C" w:rsidRDefault="00C300F6" w:rsidP="00366DF9">
          <w:pPr>
            <w:jc w:val="center"/>
            <w:rPr>
              <w:b/>
              <w:sz w:val="32"/>
              <w:szCs w:val="18"/>
            </w:rPr>
          </w:pPr>
          <w:r w:rsidRPr="0028243C">
            <w:rPr>
              <w:b/>
              <w:sz w:val="32"/>
              <w:szCs w:val="18"/>
            </w:rPr>
            <w:t>ÇUKURCA DEVLET HASTANESİ</w:t>
          </w:r>
        </w:p>
        <w:p w:rsidR="00C300F6" w:rsidRPr="00314E6B" w:rsidRDefault="00C300F6" w:rsidP="00366DF9">
          <w:pPr>
            <w:jc w:val="center"/>
            <w:rPr>
              <w:b/>
              <w:sz w:val="16"/>
              <w:szCs w:val="18"/>
            </w:rPr>
          </w:pPr>
        </w:p>
        <w:p w:rsidR="00C300F6" w:rsidRDefault="00C300F6" w:rsidP="00366DF9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BİYOKİMYA LABORATUVARI </w:t>
          </w:r>
          <w:r>
            <w:rPr>
              <w:b/>
              <w:sz w:val="20"/>
            </w:rPr>
            <w:t>TEST SONUÇ VERME SÜRE FORMU</w:t>
          </w:r>
        </w:p>
        <w:p w:rsidR="00C300F6" w:rsidRPr="00314E6B" w:rsidRDefault="00C300F6" w:rsidP="00366DF9">
          <w:pPr>
            <w:jc w:val="center"/>
            <w:rPr>
              <w:rFonts w:cs="Tahoma"/>
              <w:b/>
              <w:sz w:val="8"/>
              <w:szCs w:val="18"/>
            </w:rPr>
          </w:pPr>
        </w:p>
      </w:tc>
      <w:tc>
        <w:tcPr>
          <w:tcW w:w="226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vAlign w:val="center"/>
        </w:tcPr>
        <w:p w:rsidR="00C300F6" w:rsidRPr="007323E9" w:rsidRDefault="00C300F6" w:rsidP="00366DF9">
          <w:pPr>
            <w:jc w:val="center"/>
            <w:rPr>
              <w:rFonts w:ascii="Tahoma" w:hAnsi="Tahoma" w:cs="Tahoma"/>
              <w:color w:val="000000"/>
              <w:sz w:val="18"/>
              <w:szCs w:val="18"/>
            </w:rPr>
          </w:pPr>
          <w:r w:rsidRPr="007323E9">
            <w:rPr>
              <w:rFonts w:ascii="Tahoma" w:hAnsi="Tahoma" w:cs="Tahoma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554990" cy="554990"/>
                <wp:effectExtent l="19050" t="0" r="0" b="0"/>
                <wp:docPr id="3" name="0 Resim" descr="HASTAN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STANE 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300F6" w:rsidRPr="007323E9" w:rsidTr="00C300F6">
      <w:trPr>
        <w:trHeight w:val="57"/>
      </w:trPr>
      <w:tc>
        <w:tcPr>
          <w:tcW w:w="1884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  <w:hideMark/>
        </w:tcPr>
        <w:p w:rsidR="00C300F6" w:rsidRPr="007323E9" w:rsidRDefault="00DC3E58" w:rsidP="00366DF9">
          <w:pPr>
            <w:spacing w:line="360" w:lineRule="auto"/>
            <w:rPr>
              <w:rFonts w:ascii="Tahoma" w:hAnsi="Tahoma" w:cs="Tahoma"/>
              <w:b/>
              <w:color w:val="000000"/>
              <w:sz w:val="16"/>
              <w:szCs w:val="18"/>
            </w:rPr>
          </w:pPr>
          <w:r>
            <w:rPr>
              <w:rFonts w:ascii="Tahoma" w:hAnsi="Tahoma" w:cs="Tahoma"/>
              <w:b/>
              <w:color w:val="000000"/>
              <w:sz w:val="16"/>
              <w:szCs w:val="18"/>
            </w:rPr>
            <w:t>BİY.FR.01</w:t>
          </w:r>
        </w:p>
      </w:tc>
      <w:tc>
        <w:tcPr>
          <w:tcW w:w="250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  <w:hideMark/>
        </w:tcPr>
        <w:p w:rsidR="00C300F6" w:rsidRPr="007323E9" w:rsidRDefault="00C300F6" w:rsidP="00366DF9">
          <w:pPr>
            <w:spacing w:line="360" w:lineRule="auto"/>
            <w:rPr>
              <w:rFonts w:ascii="Tahoma" w:hAnsi="Tahoma" w:cs="Tahoma"/>
              <w:b/>
              <w:color w:val="000000"/>
              <w:sz w:val="16"/>
              <w:szCs w:val="18"/>
            </w:rPr>
          </w:pPr>
          <w:r>
            <w:rPr>
              <w:rFonts w:ascii="Tahoma" w:hAnsi="Tahoma" w:cs="Tahoma"/>
              <w:b/>
              <w:color w:val="000000"/>
              <w:sz w:val="16"/>
              <w:szCs w:val="18"/>
            </w:rPr>
            <w:t>YAYIN TARİHİ: 16.03.2022</w:t>
          </w:r>
        </w:p>
      </w:tc>
      <w:tc>
        <w:tcPr>
          <w:tcW w:w="1807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  <w:hideMark/>
        </w:tcPr>
        <w:p w:rsidR="00C300F6" w:rsidRPr="007323E9" w:rsidRDefault="00C300F6" w:rsidP="00366DF9">
          <w:pPr>
            <w:spacing w:line="360" w:lineRule="auto"/>
            <w:rPr>
              <w:rFonts w:ascii="Tahoma" w:hAnsi="Tahoma" w:cs="Tahoma"/>
              <w:b/>
              <w:color w:val="000000"/>
              <w:sz w:val="16"/>
              <w:szCs w:val="18"/>
            </w:rPr>
          </w:pPr>
          <w:r w:rsidRPr="007323E9">
            <w:rPr>
              <w:rFonts w:ascii="Tahoma" w:hAnsi="Tahoma" w:cs="Tahoma"/>
              <w:b/>
              <w:color w:val="000000"/>
              <w:sz w:val="16"/>
              <w:szCs w:val="18"/>
            </w:rPr>
            <w:t>REVİZYON NO:00</w:t>
          </w:r>
        </w:p>
      </w:tc>
      <w:tc>
        <w:tcPr>
          <w:tcW w:w="2169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BFBFBF" w:themeFill="background1" w:themeFillShade="BF"/>
          <w:vAlign w:val="center"/>
          <w:hideMark/>
        </w:tcPr>
        <w:p w:rsidR="00C300F6" w:rsidRPr="007323E9" w:rsidRDefault="00C300F6" w:rsidP="00366DF9">
          <w:pPr>
            <w:spacing w:line="360" w:lineRule="auto"/>
            <w:rPr>
              <w:rFonts w:ascii="Tahoma" w:hAnsi="Tahoma" w:cs="Tahoma"/>
              <w:b/>
              <w:color w:val="000000"/>
              <w:sz w:val="16"/>
              <w:szCs w:val="18"/>
            </w:rPr>
          </w:pPr>
          <w:r w:rsidRPr="007323E9">
            <w:rPr>
              <w:rFonts w:ascii="Tahoma" w:hAnsi="Tahoma" w:cs="Tahoma"/>
              <w:b/>
              <w:color w:val="000000"/>
              <w:sz w:val="16"/>
              <w:szCs w:val="18"/>
            </w:rPr>
            <w:t>REVİZYON TARİHİ: 00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  <w:hideMark/>
        </w:tcPr>
        <w:p w:rsidR="00C300F6" w:rsidRPr="007323E9" w:rsidRDefault="00C300F6" w:rsidP="00366DF9">
          <w:pPr>
            <w:spacing w:line="360" w:lineRule="auto"/>
            <w:rPr>
              <w:rFonts w:ascii="Tahoma" w:hAnsi="Tahoma" w:cs="Tahoma"/>
              <w:b/>
              <w:color w:val="000000"/>
              <w:sz w:val="16"/>
              <w:szCs w:val="18"/>
            </w:rPr>
          </w:pPr>
          <w:r w:rsidRPr="007323E9">
            <w:rPr>
              <w:rFonts w:ascii="Tahoma" w:hAnsi="Tahoma" w:cs="Tahoma"/>
              <w:b/>
              <w:color w:val="000000"/>
              <w:sz w:val="16"/>
              <w:szCs w:val="18"/>
            </w:rPr>
            <w:t xml:space="preserve">SAYFA NO: </w:t>
          </w:r>
          <w:r w:rsidRPr="007323E9">
            <w:rPr>
              <w:rFonts w:ascii="Tahoma" w:hAnsi="Tahoma" w:cs="Tahoma"/>
              <w:b/>
              <w:noProof/>
              <w:color w:val="000000"/>
              <w:sz w:val="16"/>
              <w:szCs w:val="18"/>
            </w:rPr>
            <w:fldChar w:fldCharType="begin"/>
          </w:r>
          <w:r w:rsidRPr="007323E9">
            <w:rPr>
              <w:rFonts w:ascii="Tahoma" w:hAnsi="Tahoma" w:cs="Tahoma"/>
              <w:b/>
              <w:noProof/>
              <w:color w:val="000000"/>
              <w:sz w:val="16"/>
              <w:szCs w:val="18"/>
            </w:rPr>
            <w:instrText xml:space="preserve"> PAGE  \* Arabic  \* MERGEFORMAT </w:instrText>
          </w:r>
          <w:r w:rsidRPr="007323E9">
            <w:rPr>
              <w:rFonts w:ascii="Tahoma" w:hAnsi="Tahoma" w:cs="Tahoma"/>
              <w:b/>
              <w:noProof/>
              <w:color w:val="000000"/>
              <w:sz w:val="16"/>
              <w:szCs w:val="18"/>
            </w:rPr>
            <w:fldChar w:fldCharType="separate"/>
          </w:r>
          <w:r w:rsidR="00DC3E58">
            <w:rPr>
              <w:rFonts w:ascii="Tahoma" w:hAnsi="Tahoma" w:cs="Tahoma"/>
              <w:b/>
              <w:noProof/>
              <w:color w:val="000000"/>
              <w:sz w:val="16"/>
              <w:szCs w:val="18"/>
            </w:rPr>
            <w:t>1</w:t>
          </w:r>
          <w:r w:rsidRPr="007323E9">
            <w:rPr>
              <w:rFonts w:ascii="Tahoma" w:hAnsi="Tahoma" w:cs="Tahoma"/>
              <w:b/>
              <w:noProof/>
              <w:color w:val="000000"/>
              <w:sz w:val="16"/>
              <w:szCs w:val="18"/>
            </w:rPr>
            <w:fldChar w:fldCharType="end"/>
          </w:r>
          <w:r w:rsidRPr="007323E9">
            <w:rPr>
              <w:rFonts w:ascii="Tahoma" w:hAnsi="Tahoma" w:cs="Tahoma"/>
              <w:b/>
              <w:color w:val="000000"/>
              <w:sz w:val="16"/>
              <w:szCs w:val="18"/>
            </w:rPr>
            <w:t>/</w:t>
          </w:r>
          <w:r>
            <w:rPr>
              <w:rFonts w:ascii="Tahoma" w:hAnsi="Tahoma" w:cs="Tahoma"/>
              <w:b/>
              <w:color w:val="000000"/>
              <w:sz w:val="16"/>
              <w:szCs w:val="18"/>
            </w:rPr>
            <w:t>2</w:t>
          </w:r>
        </w:p>
      </w:tc>
    </w:tr>
  </w:tbl>
  <w:p w:rsidR="00C300F6" w:rsidRDefault="00C300F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58" w:rsidRDefault="00DC3E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9E9"/>
    <w:rsid w:val="002F09E9"/>
    <w:rsid w:val="00C300F6"/>
    <w:rsid w:val="00DC3E58"/>
    <w:rsid w:val="00E2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F09E9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C3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00F6"/>
  </w:style>
  <w:style w:type="paragraph" w:styleId="Altbilgi">
    <w:name w:val="footer"/>
    <w:basedOn w:val="Normal"/>
    <w:link w:val="AltbilgiChar"/>
    <w:uiPriority w:val="99"/>
    <w:semiHidden/>
    <w:unhideWhenUsed/>
    <w:rsid w:val="00C3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00F6"/>
  </w:style>
  <w:style w:type="paragraph" w:styleId="BalonMetni">
    <w:name w:val="Balloon Text"/>
    <w:basedOn w:val="Normal"/>
    <w:link w:val="BalonMetniChar"/>
    <w:uiPriority w:val="99"/>
    <w:semiHidden/>
    <w:unhideWhenUsed/>
    <w:rsid w:val="00C3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acilll</dc:creator>
  <cp:keywords/>
  <dc:description/>
  <cp:lastModifiedBy>acilll</cp:lastModifiedBy>
  <cp:revision>5</cp:revision>
  <dcterms:created xsi:type="dcterms:W3CDTF">2022-06-09T17:04:00Z</dcterms:created>
  <dcterms:modified xsi:type="dcterms:W3CDTF">2022-06-09T17:13:00Z</dcterms:modified>
</cp:coreProperties>
</file>